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1511CA" w:rsidP="004E26C3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1511CA" w:rsidRDefault="00564AD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511CA" w:rsidRDefault="004E26C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2346F7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DC63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135FF">
        <w:rPr>
          <w:rFonts w:ascii="Times New Roman" w:hAnsi="Times New Roman"/>
          <w:b/>
          <w:color w:val="000000"/>
          <w:sz w:val="28"/>
        </w:rPr>
        <w:t>08.01.2024</w:t>
      </w:r>
      <w:r>
        <w:rPr>
          <w:rFonts w:ascii="Times New Roman" w:hAnsi="Times New Roman"/>
          <w:b/>
          <w:color w:val="000000"/>
          <w:sz w:val="28"/>
        </w:rPr>
        <w:t>г.</w:t>
      </w:r>
    </w:p>
    <w:p w:rsidR="002346F7" w:rsidRPr="00980D5A" w:rsidRDefault="00627B7D" w:rsidP="00980D5A">
      <w:pPr>
        <w:pStyle w:val="a5"/>
        <w:widowControl w:val="0"/>
        <w:spacing w:after="200" w:line="276" w:lineRule="auto"/>
        <w:ind w:left="108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Принято ИВАС КХ 14012024</w:t>
      </w:r>
    </w:p>
    <w:p w:rsidR="001511CA" w:rsidRPr="00DC6382" w:rsidRDefault="00564AD7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627B7D">
        <w:rPr>
          <w:rFonts w:ascii="Times New Roman" w:hAnsi="Times New Roman"/>
          <w:color w:val="000000"/>
          <w:sz w:val="28"/>
        </w:rPr>
        <w:t>15</w:t>
      </w:r>
      <w:r w:rsidR="00DC63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DC6382">
        <w:rPr>
          <w:rFonts w:ascii="Times New Roman" w:hAnsi="Times New Roman"/>
          <w:color w:val="000000"/>
          <w:sz w:val="28"/>
        </w:rPr>
        <w:t>Аватаров</w:t>
      </w:r>
      <w:proofErr w:type="spellEnd"/>
      <w:r w:rsidR="00DC6382">
        <w:rPr>
          <w:rFonts w:ascii="Times New Roman" w:hAnsi="Times New Roman"/>
          <w:color w:val="000000"/>
          <w:sz w:val="28"/>
        </w:rPr>
        <w:t xml:space="preserve"> ИВО.</w:t>
      </w:r>
    </w:p>
    <w:p w:rsidR="001511CA" w:rsidRPr="00190141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Ерёменко Ю.</w:t>
      </w:r>
    </w:p>
    <w:p w:rsidR="00190141" w:rsidRDefault="00190141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Палазиенко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511CA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90141" w:rsidRPr="00DC6382" w:rsidRDefault="00DC6382" w:rsidP="0044529C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DC6382" w:rsidRPr="002643EB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2643EB" w:rsidRPr="002643EB" w:rsidRDefault="002643EB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Медведева И.</w:t>
      </w:r>
    </w:p>
    <w:p w:rsidR="002643EB" w:rsidRPr="00DC6382" w:rsidRDefault="002643EB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Лаухин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Марков С.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Бегичева И.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Кузнецова Е.</w:t>
      </w:r>
    </w:p>
    <w:p w:rsidR="00DC6382" w:rsidRPr="00DC6382" w:rsidRDefault="002643EB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Бронникова Н.</w:t>
      </w:r>
    </w:p>
    <w:p w:rsidR="001511CA" w:rsidRPr="000E5720" w:rsidRDefault="00DC6382" w:rsidP="000E5720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DC6382" w:rsidRPr="00DC6382" w:rsidRDefault="00564AD7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64AD7" w:rsidRPr="00B135FF" w:rsidRDefault="00564AD7" w:rsidP="00564AD7">
      <w:pPr>
        <w:pStyle w:val="a5"/>
        <w:widowControl w:val="0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Стяжа</w:t>
      </w:r>
      <w:r w:rsidR="002643EB">
        <w:rPr>
          <w:rFonts w:ascii="Times New Roman" w:hAnsi="Times New Roman"/>
          <w:sz w:val="24"/>
          <w:szCs w:val="24"/>
          <w:shd w:val="clear" w:color="auto" w:fill="FFFFFF"/>
        </w:rPr>
        <w:t xml:space="preserve">ние Зданий в 50,51 </w:t>
      </w:r>
      <w:proofErr w:type="spellStart"/>
      <w:r w:rsidR="002643EB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proofErr w:type="spellEnd"/>
      <w:r w:rsidR="002643EB">
        <w:rPr>
          <w:rFonts w:ascii="Times New Roman" w:hAnsi="Times New Roman"/>
          <w:sz w:val="24"/>
          <w:szCs w:val="24"/>
          <w:shd w:val="clear" w:color="auto" w:fill="FFFFFF"/>
        </w:rPr>
        <w:t>. + 20,21</w:t>
      </w:r>
      <w:r w:rsidR="00B135FF">
        <w:rPr>
          <w:rFonts w:ascii="Times New Roman" w:hAnsi="Times New Roman"/>
          <w:sz w:val="24"/>
          <w:szCs w:val="24"/>
          <w:shd w:val="clear" w:color="auto" w:fill="FFFFFF"/>
        </w:rPr>
        <w:t xml:space="preserve"> Окт</w:t>
      </w:r>
      <w:r w:rsidR="00B135F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135FF">
        <w:rPr>
          <w:rFonts w:ascii="Times New Roman" w:hAnsi="Times New Roman"/>
          <w:sz w:val="24"/>
          <w:szCs w:val="24"/>
          <w:shd w:val="clear" w:color="auto" w:fill="FFFFFF"/>
        </w:rPr>
        <w:t>вах. Всего 74</w:t>
      </w:r>
      <w:r w:rsidRPr="00564A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35FF" w:rsidRPr="00B135FF" w:rsidRDefault="00B135FF" w:rsidP="00B135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B135FF">
        <w:rPr>
          <w:rFonts w:ascii="Times New Roman" w:hAnsi="Times New Roman" w:cs="Times New Roman"/>
          <w:sz w:val="24"/>
        </w:rPr>
        <w:t>Аватар</w:t>
      </w:r>
      <w:proofErr w:type="spellEnd"/>
      <w:r w:rsidRPr="00B135FF">
        <w:rPr>
          <w:rFonts w:ascii="Times New Roman" w:hAnsi="Times New Roman" w:cs="Times New Roman"/>
          <w:sz w:val="24"/>
        </w:rPr>
        <w:t xml:space="preserve"> ИВО О-М-П </w:t>
      </w:r>
      <w:proofErr w:type="spellStart"/>
      <w:r w:rsidRPr="00B135FF">
        <w:rPr>
          <w:rFonts w:ascii="Times New Roman" w:hAnsi="Times New Roman" w:cs="Times New Roman"/>
          <w:sz w:val="24"/>
        </w:rPr>
        <w:t>ИВДИВО-Политической</w:t>
      </w:r>
      <w:proofErr w:type="spellEnd"/>
      <w:r w:rsidRPr="00B135FF">
        <w:rPr>
          <w:rFonts w:ascii="Times New Roman" w:hAnsi="Times New Roman" w:cs="Times New Roman"/>
          <w:sz w:val="24"/>
        </w:rPr>
        <w:t xml:space="preserve"> партии ИВО АС </w:t>
      </w:r>
      <w:proofErr w:type="spellStart"/>
      <w:r w:rsidRPr="00B135FF">
        <w:rPr>
          <w:rFonts w:ascii="Times New Roman" w:hAnsi="Times New Roman" w:cs="Times New Roman"/>
          <w:sz w:val="24"/>
        </w:rPr>
        <w:t>Владомира</w:t>
      </w:r>
      <w:proofErr w:type="spellEnd"/>
      <w:r w:rsidRPr="00B135FF">
        <w:rPr>
          <w:rFonts w:ascii="Times New Roman" w:hAnsi="Times New Roman" w:cs="Times New Roman"/>
          <w:sz w:val="24"/>
        </w:rPr>
        <w:t xml:space="preserve"> ИВАС Кут </w:t>
      </w:r>
      <w:proofErr w:type="spellStart"/>
      <w:r w:rsidRPr="00B135FF">
        <w:rPr>
          <w:rFonts w:ascii="Times New Roman" w:hAnsi="Times New Roman" w:cs="Times New Roman"/>
          <w:sz w:val="24"/>
        </w:rPr>
        <w:t>Хуми</w:t>
      </w:r>
      <w:proofErr w:type="spellEnd"/>
      <w:r w:rsidRPr="00B135FF">
        <w:rPr>
          <w:rFonts w:ascii="Times New Roman" w:hAnsi="Times New Roman" w:cs="Times New Roman"/>
          <w:sz w:val="24"/>
        </w:rPr>
        <w:t xml:space="preserve"> Глава Партии/Отделения подразделения ИВДИВО Ростов-на-Дону Учитель Синтеза Ипостась Сергей Марков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доклада: Внутренний мир подразделения ИВДИВО.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35FF" w:rsidRDefault="00B135FF" w:rsidP="00B135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3405D">
        <w:rPr>
          <w:rFonts w:ascii="Times New Roman" w:hAnsi="Times New Roman" w:cs="Times New Roman"/>
          <w:b/>
          <w:sz w:val="24"/>
        </w:rPr>
        <w:t>Внутренний мир</w:t>
      </w:r>
      <w:r>
        <w:rPr>
          <w:rFonts w:ascii="Times New Roman" w:hAnsi="Times New Roman" w:cs="Times New Roman"/>
          <w:sz w:val="24"/>
        </w:rPr>
        <w:t xml:space="preserve"> – синтез насыщенности явления специфик данности Частей, в единстве существующих и всеединством осуществляющих субъектную реализацию человека в целом с ракурсами отдельного сосуществования Частей по направлениям реализации, в частности.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3405D">
        <w:rPr>
          <w:rFonts w:ascii="Times New Roman" w:hAnsi="Times New Roman" w:cs="Times New Roman"/>
          <w:b/>
          <w:sz w:val="24"/>
        </w:rPr>
        <w:t>Внутренний мир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</w:rPr>
        <w:t xml:space="preserve"> видов организации материи Частями человека </w:t>
      </w:r>
      <w:proofErr w:type="spellStart"/>
      <w:r>
        <w:rPr>
          <w:rFonts w:ascii="Times New Roman" w:hAnsi="Times New Roman" w:cs="Times New Roman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sz w:val="24"/>
        </w:rPr>
        <w:t xml:space="preserve"> Частностей </w:t>
      </w:r>
      <w:proofErr w:type="gramStart"/>
      <w:r>
        <w:rPr>
          <w:rFonts w:ascii="Times New Roman" w:hAnsi="Times New Roman" w:cs="Times New Roman"/>
          <w:sz w:val="24"/>
        </w:rPr>
        <w:t>микро-макромира контакта</w:t>
      </w:r>
      <w:proofErr w:type="gramEnd"/>
      <w:r>
        <w:rPr>
          <w:rFonts w:ascii="Times New Roman" w:hAnsi="Times New Roman" w:cs="Times New Roman"/>
          <w:sz w:val="24"/>
        </w:rPr>
        <w:t xml:space="preserve"> с Изначально Вышестоящим Отцом и ИВ </w:t>
      </w:r>
      <w:proofErr w:type="spellStart"/>
      <w:r>
        <w:rPr>
          <w:rFonts w:ascii="Times New Roman" w:hAnsi="Times New Roman" w:cs="Times New Roman"/>
          <w:sz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</w:rPr>
        <w:t xml:space="preserve"> ИВ Отца.</w:t>
      </w:r>
    </w:p>
    <w:p w:rsidR="00B135FF" w:rsidRDefault="00B135FF" w:rsidP="00B135FF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63405D">
        <w:rPr>
          <w:rFonts w:ascii="Times New Roman" w:hAnsi="Times New Roman" w:cs="Times New Roman"/>
          <w:i/>
          <w:sz w:val="24"/>
        </w:rPr>
        <w:t>Парадигма внутренней философии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35FF" w:rsidRDefault="00B135FF" w:rsidP="00B135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Внутренний мир подразделения ИВДИВО это синтез внутренних миров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Полномочных. Подразделение ИВДИВО – это синтез Частей ИВАС Кут </w:t>
      </w:r>
      <w:proofErr w:type="spellStart"/>
      <w:r>
        <w:rPr>
          <w:rFonts w:ascii="Times New Roman" w:hAnsi="Times New Roman" w:cs="Times New Roman"/>
          <w:sz w:val="24"/>
        </w:rPr>
        <w:t>Хуми</w:t>
      </w:r>
      <w:proofErr w:type="spellEnd"/>
      <w:r>
        <w:rPr>
          <w:rFonts w:ascii="Times New Roman" w:hAnsi="Times New Roman" w:cs="Times New Roman"/>
          <w:sz w:val="24"/>
        </w:rPr>
        <w:t xml:space="preserve">. Насколько разработаны, активны, дееспособны, </w:t>
      </w:r>
      <w:proofErr w:type="spellStart"/>
      <w:r>
        <w:rPr>
          <w:rFonts w:ascii="Times New Roman" w:hAnsi="Times New Roman" w:cs="Times New Roman"/>
          <w:sz w:val="24"/>
        </w:rPr>
        <w:t>синтезархитепичны</w:t>
      </w:r>
      <w:proofErr w:type="spellEnd"/>
      <w:r>
        <w:rPr>
          <w:rFonts w:ascii="Times New Roman" w:hAnsi="Times New Roman" w:cs="Times New Roman"/>
          <w:sz w:val="24"/>
        </w:rPr>
        <w:t xml:space="preserve"> Части ИВАС Кут </w:t>
      </w:r>
      <w:proofErr w:type="spellStart"/>
      <w:r>
        <w:rPr>
          <w:rFonts w:ascii="Times New Roman" w:hAnsi="Times New Roman" w:cs="Times New Roman"/>
          <w:sz w:val="24"/>
        </w:rPr>
        <w:t>Хуми</w:t>
      </w:r>
      <w:proofErr w:type="spellEnd"/>
      <w:r>
        <w:rPr>
          <w:rFonts w:ascii="Times New Roman" w:hAnsi="Times New Roman" w:cs="Times New Roman"/>
          <w:sz w:val="24"/>
        </w:rPr>
        <w:t xml:space="preserve">, т.е.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Полномочные подразделения ИВДИВО Ростов-на-Дону, насколько разработано, активно, </w:t>
      </w:r>
      <w:proofErr w:type="spellStart"/>
      <w:r>
        <w:rPr>
          <w:rFonts w:ascii="Times New Roman" w:hAnsi="Times New Roman" w:cs="Times New Roman"/>
          <w:sz w:val="24"/>
        </w:rPr>
        <w:t>дееспособноподразделение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135FF" w:rsidRDefault="00B135FF" w:rsidP="00B135FF">
      <w:pPr>
        <w:pStyle w:val="a5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Сколькими видами организации материи мы в естестве своей жизни действуем:</w:t>
      </w:r>
    </w:p>
    <w:p w:rsidR="00B135FF" w:rsidRDefault="00B135FF" w:rsidP="00B135FF">
      <w:pPr>
        <w:pStyle w:val="a5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Сколькими Архетипами?</w:t>
      </w:r>
    </w:p>
    <w:p w:rsidR="00B135FF" w:rsidRDefault="00B135FF" w:rsidP="00B135FF">
      <w:pPr>
        <w:pStyle w:val="a5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Сколькими Огнями?</w:t>
      </w:r>
    </w:p>
    <w:p w:rsidR="00B135FF" w:rsidRDefault="00B135FF" w:rsidP="00B135FF">
      <w:pPr>
        <w:pStyle w:val="a5"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И, </w:t>
      </w:r>
      <w:proofErr w:type="gramStart"/>
      <w:r>
        <w:rPr>
          <w:rFonts w:ascii="Times New Roman" w:hAnsi="Times New Roman" w:cs="Times New Roman"/>
          <w:sz w:val="24"/>
        </w:rPr>
        <w:t>самое</w:t>
      </w:r>
      <w:proofErr w:type="gramEnd"/>
      <w:r>
        <w:rPr>
          <w:rFonts w:ascii="Times New Roman" w:hAnsi="Times New Roman" w:cs="Times New Roman"/>
          <w:sz w:val="24"/>
        </w:rPr>
        <w:t xml:space="preserve"> интересное, сколькими должны?</w:t>
      </w:r>
    </w:p>
    <w:p w:rsidR="00B135FF" w:rsidRDefault="00B135FF" w:rsidP="00B135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 чём</w:t>
      </w:r>
      <w:proofErr w:type="gramEnd"/>
      <w:r>
        <w:rPr>
          <w:rFonts w:ascii="Times New Roman" w:hAnsi="Times New Roman" w:cs="Times New Roman"/>
          <w:sz w:val="24"/>
        </w:rPr>
        <w:t xml:space="preserve"> здесь Партия? Всё просто. Наука, Культура, Империя, Высшая Школа, Иерархия и остальные организации имеют чётко очерченный круг задач. У Партии совсем другие задачи. Партия — это идеолог, вдохновитель, активирующая, руководящая и направляющая сила внутренних возможностей </w:t>
      </w:r>
      <w:proofErr w:type="spellStart"/>
      <w:r>
        <w:rPr>
          <w:rFonts w:ascii="Times New Roman" w:hAnsi="Times New Roman" w:cs="Times New Roman"/>
          <w:sz w:val="24"/>
        </w:rPr>
        <w:t>подразделения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ейчас</w:t>
      </w:r>
      <w:proofErr w:type="spellEnd"/>
      <w:r>
        <w:rPr>
          <w:rFonts w:ascii="Times New Roman" w:hAnsi="Times New Roman" w:cs="Times New Roman"/>
          <w:sz w:val="24"/>
        </w:rPr>
        <w:t xml:space="preserve"> Партия разрабатывает, вводит в тренд такой термин: </w:t>
      </w:r>
      <w:r w:rsidRPr="005A73FD">
        <w:rPr>
          <w:rFonts w:ascii="Times New Roman" w:hAnsi="Times New Roman" w:cs="Times New Roman"/>
          <w:b/>
          <w:sz w:val="24"/>
        </w:rPr>
        <w:t>Личная заинтересованность в успехе общего Дела</w:t>
      </w:r>
      <w:r>
        <w:rPr>
          <w:rFonts w:ascii="Times New Roman" w:hAnsi="Times New Roman" w:cs="Times New Roman"/>
          <w:sz w:val="24"/>
        </w:rPr>
        <w:t xml:space="preserve">. Для активации внутренних возможностей ДП подразделения ежемесячно проводятся тренинги «Праймериз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Полномочного». Коротко цели:</w:t>
      </w:r>
    </w:p>
    <w:p w:rsidR="00B135FF" w:rsidRPr="00734BB2" w:rsidRDefault="00B135FF" w:rsidP="00B135FF">
      <w:pPr>
        <w:pStyle w:val="a5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 w:rsidRPr="00734BB2">
        <w:rPr>
          <w:rFonts w:ascii="Times New Roman" w:hAnsi="Times New Roman" w:cs="Times New Roman"/>
          <w:sz w:val="24"/>
        </w:rPr>
        <w:t>Говорить Огнём.</w:t>
      </w:r>
    </w:p>
    <w:p w:rsidR="00B135FF" w:rsidRDefault="00B135FF" w:rsidP="00B135FF">
      <w:pPr>
        <w:pStyle w:val="a5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лично я собираюсь исполнить в материи нового.</w:t>
      </w:r>
    </w:p>
    <w:p w:rsidR="00B135FF" w:rsidRDefault="00B135FF" w:rsidP="00B135FF">
      <w:pPr>
        <w:pStyle w:val="a5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Дебаты. Умение Огнём отстоять своё мнение.</w:t>
      </w:r>
    </w:p>
    <w:p w:rsidR="00B135FF" w:rsidRDefault="00B135FF" w:rsidP="00B135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Внутренний мир подразделения – это настоящее и будущее территории. Это качество и количество дееспособных частей у граждан, это образование, транспорт, досуг, медицина… 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графическое, наглядное изображение, в данном случае, внутреннего мира подразделения. Это кривая распределения Гаусса. По оси ординат мы фиксируем количество, по оси абсцисс – качество. Эта кривая распределения справедлива для любой замкнутой системы и описывает её параметрические характеристики статистическим распределением элементов при любом их качественном соотношении. В любой системе, а мы в данном случае рассматриваем наше подразделение, будет всегда и практически в неизменном количестве соотношение активных, пассивных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Полномочных и середнячков. Это математическая закономерность. Невозможно всех перевести в активисты, невозможно взбодрить и как-то активировать всех отстающих и перевести их хотя бы в середнячки. Как только мы активируем одного неактивного, тут же его место занимает кто-то другой.</w:t>
      </w:r>
    </w:p>
    <w:p w:rsidR="00B135FF" w:rsidRDefault="00B135FF" w:rsidP="00B135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 этом есть способы и возможности весь график сместить по оси качества, количественное соотношение при этом останется прежним, но качество каждого элемента изменится. </w:t>
      </w:r>
      <w:r w:rsidRPr="000E643B">
        <w:rPr>
          <w:rFonts w:ascii="Times New Roman" w:hAnsi="Times New Roman" w:cs="Times New Roman"/>
          <w:b/>
          <w:sz w:val="24"/>
        </w:rPr>
        <w:t xml:space="preserve">Это </w:t>
      </w:r>
      <w:r>
        <w:rPr>
          <w:rFonts w:ascii="Times New Roman" w:hAnsi="Times New Roman" w:cs="Times New Roman"/>
          <w:b/>
          <w:sz w:val="24"/>
        </w:rPr>
        <w:t>О</w:t>
      </w:r>
      <w:r w:rsidRPr="000E643B">
        <w:rPr>
          <w:rFonts w:ascii="Times New Roman" w:hAnsi="Times New Roman" w:cs="Times New Roman"/>
          <w:b/>
          <w:sz w:val="24"/>
        </w:rPr>
        <w:t>бщее Дело подразделения.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Включённость в Общее Дело, всех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Полномочных приводит к одновременному всех Росту </w:t>
      </w:r>
      <w:proofErr w:type="spellStart"/>
      <w:r>
        <w:rPr>
          <w:rFonts w:ascii="Times New Roman" w:hAnsi="Times New Roman" w:cs="Times New Roman"/>
          <w:sz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</w:rPr>
        <w:t xml:space="preserve"> Полномочных и качественному </w:t>
      </w:r>
      <w:proofErr w:type="spellStart"/>
      <w:r>
        <w:rPr>
          <w:rFonts w:ascii="Times New Roman" w:hAnsi="Times New Roman" w:cs="Times New Roman"/>
          <w:sz w:val="24"/>
        </w:rPr>
        <w:t>ростувсего</w:t>
      </w:r>
      <w:proofErr w:type="spellEnd"/>
      <w:r>
        <w:rPr>
          <w:rFonts w:ascii="Times New Roman" w:hAnsi="Times New Roman" w:cs="Times New Roman"/>
          <w:sz w:val="24"/>
        </w:rPr>
        <w:t xml:space="preserve"> подразделения. </w:t>
      </w:r>
      <w:proofErr w:type="gramEnd"/>
    </w:p>
    <w:p w:rsidR="00B135FF" w:rsidRPr="00B135FF" w:rsidRDefault="00B135FF" w:rsidP="00B135FF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135FF">
        <w:rPr>
          <w:color w:val="000000"/>
        </w:rPr>
        <w:t>Аватаресса</w:t>
      </w:r>
      <w:proofErr w:type="spellEnd"/>
      <w:r w:rsidRPr="00B135FF">
        <w:rPr>
          <w:color w:val="000000"/>
        </w:rPr>
        <w:t xml:space="preserve"> ИВО </w:t>
      </w:r>
      <w:proofErr w:type="spellStart"/>
      <w:r w:rsidRPr="00B135FF">
        <w:rPr>
          <w:color w:val="000000"/>
        </w:rPr>
        <w:t>Октавно-метагалактическо-планетарной</w:t>
      </w:r>
      <w:proofErr w:type="spellEnd"/>
      <w:r w:rsidRPr="00B135FF">
        <w:rPr>
          <w:color w:val="000000"/>
        </w:rPr>
        <w:t xml:space="preserve"> </w:t>
      </w:r>
      <w:proofErr w:type="spellStart"/>
      <w:r w:rsidRPr="00B135FF">
        <w:rPr>
          <w:color w:val="000000"/>
        </w:rPr>
        <w:t>ИВДИВО-Информации</w:t>
      </w:r>
      <w:proofErr w:type="spellEnd"/>
      <w:r w:rsidRPr="00B135FF">
        <w:rPr>
          <w:color w:val="000000"/>
        </w:rPr>
        <w:t xml:space="preserve"> и Синтеза Частностей ИВО </w:t>
      </w:r>
      <w:proofErr w:type="spellStart"/>
      <w:r w:rsidRPr="00B135FF">
        <w:rPr>
          <w:color w:val="000000"/>
        </w:rPr>
        <w:t>Аватара</w:t>
      </w:r>
      <w:proofErr w:type="spellEnd"/>
      <w:r w:rsidRPr="00B135FF">
        <w:rPr>
          <w:color w:val="000000"/>
        </w:rPr>
        <w:t xml:space="preserve"> Синтеза Саввы ИВАС Кут </w:t>
      </w:r>
      <w:proofErr w:type="spellStart"/>
      <w:r w:rsidRPr="00B135FF">
        <w:rPr>
          <w:color w:val="000000"/>
        </w:rPr>
        <w:t>Хуми</w:t>
      </w:r>
      <w:proofErr w:type="spellEnd"/>
      <w:r w:rsidRPr="00B135FF">
        <w:rPr>
          <w:color w:val="000000"/>
        </w:rPr>
        <w:t xml:space="preserve">, Глава Метагалактического Агентства Информации подразделения ИВДИВО 960 Архетипа ИВДИВО (448 </w:t>
      </w:r>
      <w:proofErr w:type="spellStart"/>
      <w:r w:rsidRPr="00B135FF">
        <w:rPr>
          <w:color w:val="000000"/>
        </w:rPr>
        <w:t>архетипич</w:t>
      </w:r>
      <w:r w:rsidRPr="00B135FF">
        <w:rPr>
          <w:color w:val="000000"/>
        </w:rPr>
        <w:t>е</w:t>
      </w:r>
      <w:r w:rsidRPr="00B135FF">
        <w:rPr>
          <w:color w:val="000000"/>
        </w:rPr>
        <w:t>ской</w:t>
      </w:r>
      <w:proofErr w:type="spellEnd"/>
      <w:r w:rsidRPr="00B135FF">
        <w:rPr>
          <w:color w:val="000000"/>
        </w:rPr>
        <w:t xml:space="preserve"> Октавы) </w:t>
      </w:r>
      <w:proofErr w:type="spellStart"/>
      <w:r w:rsidRPr="00B135FF">
        <w:rPr>
          <w:color w:val="000000"/>
        </w:rPr>
        <w:t>Аватара</w:t>
      </w:r>
      <w:proofErr w:type="spellEnd"/>
      <w:r w:rsidRPr="00B135FF">
        <w:rPr>
          <w:color w:val="000000"/>
        </w:rPr>
        <w:t xml:space="preserve"> Синтеза Арсения </w:t>
      </w:r>
      <w:proofErr w:type="spellStart"/>
      <w:r w:rsidRPr="00B135FF">
        <w:rPr>
          <w:color w:val="000000"/>
        </w:rPr>
        <w:t>Ерош</w:t>
      </w:r>
      <w:r w:rsidRPr="00B135FF">
        <w:rPr>
          <w:color w:val="000000"/>
        </w:rPr>
        <w:t>е</w:t>
      </w:r>
      <w:r w:rsidRPr="00B135FF">
        <w:rPr>
          <w:color w:val="000000"/>
        </w:rPr>
        <w:t>ва</w:t>
      </w:r>
      <w:proofErr w:type="spellEnd"/>
      <w:r w:rsidRPr="00B135FF">
        <w:rPr>
          <w:color w:val="000000"/>
        </w:rPr>
        <w:t xml:space="preserve"> </w:t>
      </w:r>
      <w:r>
        <w:rPr>
          <w:color w:val="000000"/>
        </w:rPr>
        <w:t xml:space="preserve">Н. </w:t>
      </w:r>
    </w:p>
    <w:p w:rsidR="00B135FF" w:rsidRDefault="00B135FF" w:rsidP="00B135F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8-рицу страт Духа от Стати до Правды.</w:t>
      </w:r>
    </w:p>
    <w:p w:rsidR="00B135FF" w:rsidRDefault="00B135FF" w:rsidP="00B135F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Стяжали</w:t>
      </w:r>
      <w:r w:rsidRPr="001A3D65">
        <w:rPr>
          <w:color w:val="000000"/>
        </w:rPr>
        <w:t xml:space="preserve"> преображение и организаци</w:t>
      </w:r>
      <w:r>
        <w:rPr>
          <w:color w:val="000000"/>
        </w:rPr>
        <w:t>ю</w:t>
      </w:r>
      <w:r w:rsidRPr="001A3D65">
        <w:rPr>
          <w:color w:val="000000"/>
        </w:rPr>
        <w:t xml:space="preserve"> внутреннего мира Духа каждого </w:t>
      </w:r>
      <w:r>
        <w:rPr>
          <w:color w:val="000000"/>
        </w:rPr>
        <w:t>16</w:t>
      </w:r>
      <w:r w:rsidRPr="001A3D65">
        <w:rPr>
          <w:color w:val="000000"/>
        </w:rPr>
        <w:t xml:space="preserve">-рицей страт Духа ИВО в формировании </w:t>
      </w:r>
      <w:proofErr w:type="spellStart"/>
      <w:proofErr w:type="gramStart"/>
      <w:r w:rsidRPr="001A3D65">
        <w:rPr>
          <w:color w:val="000000"/>
        </w:rPr>
        <w:t>Образ-типа</w:t>
      </w:r>
      <w:proofErr w:type="spellEnd"/>
      <w:proofErr w:type="gramEnd"/>
      <w:r w:rsidRPr="001A3D65">
        <w:rPr>
          <w:color w:val="000000"/>
        </w:rPr>
        <w:t xml:space="preserve"> </w:t>
      </w:r>
      <w:r>
        <w:rPr>
          <w:color w:val="000000"/>
        </w:rPr>
        <w:t>Человека, Учителя Синтеза</w:t>
      </w:r>
      <w:r w:rsidRPr="001A3D65">
        <w:rPr>
          <w:color w:val="000000"/>
        </w:rPr>
        <w:t xml:space="preserve">, </w:t>
      </w:r>
      <w:proofErr w:type="spellStart"/>
      <w:r w:rsidRPr="001A3D65">
        <w:rPr>
          <w:color w:val="000000"/>
        </w:rPr>
        <w:t>Аватара</w:t>
      </w:r>
      <w:proofErr w:type="spellEnd"/>
      <w:r w:rsidRPr="001A3D65">
        <w:rPr>
          <w:color w:val="000000"/>
        </w:rPr>
        <w:t xml:space="preserve"> ИВО по Образу и Подобию ИВО, </w:t>
      </w:r>
      <w:proofErr w:type="spellStart"/>
      <w:r>
        <w:rPr>
          <w:color w:val="000000"/>
        </w:rPr>
        <w:t>стяжалиразвитие</w:t>
      </w:r>
      <w:proofErr w:type="spellEnd"/>
      <w:r w:rsidRPr="001A3D65">
        <w:rPr>
          <w:color w:val="000000"/>
        </w:rPr>
        <w:t xml:space="preserve"> и воспитани</w:t>
      </w:r>
      <w:r>
        <w:rPr>
          <w:color w:val="000000"/>
        </w:rPr>
        <w:t xml:space="preserve">е </w:t>
      </w:r>
      <w:proofErr w:type="spellStart"/>
      <w:r w:rsidRPr="001A3D65">
        <w:rPr>
          <w:color w:val="000000"/>
        </w:rPr>
        <w:t>Я-Есмь</w:t>
      </w:r>
      <w:proofErr w:type="spellEnd"/>
      <w:r w:rsidRPr="001A3D65">
        <w:rPr>
          <w:color w:val="000000"/>
        </w:rPr>
        <w:t xml:space="preserve"> ИВО</w:t>
      </w:r>
      <w:r>
        <w:rPr>
          <w:color w:val="000000"/>
        </w:rPr>
        <w:t>.</w:t>
      </w:r>
    </w:p>
    <w:p w:rsidR="00B135FF" w:rsidRDefault="00B135FF" w:rsidP="00B135F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практике выявили ведущую цель каждого из нас на Совете ИВО и ведущую цель Советом ИВО. </w:t>
      </w:r>
    </w:p>
    <w:p w:rsidR="00B135FF" w:rsidRDefault="00B135FF" w:rsidP="00B135F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Ведущая цель Советом ИВО:</w:t>
      </w:r>
    </w:p>
    <w:p w:rsidR="00B135FF" w:rsidRPr="001A3D65" w:rsidRDefault="00B135FF" w:rsidP="00B135FF">
      <w:pPr>
        <w:pStyle w:val="a7"/>
        <w:spacing w:before="0" w:beforeAutospacing="0" w:after="0" w:afterAutospacing="0"/>
        <w:jc w:val="both"/>
      </w:pPr>
      <w:r>
        <w:rPr>
          <w:color w:val="000000"/>
        </w:rPr>
        <w:t>1. Реализация 4-рицы МО Подразделения ИВДИВО Ростов-на-Дону.</w:t>
      </w:r>
    </w:p>
    <w:p w:rsidR="00B135FF" w:rsidRPr="001A3D65" w:rsidRDefault="00B135FF" w:rsidP="00B135FF">
      <w:pPr>
        <w:pStyle w:val="a7"/>
        <w:spacing w:before="0" w:beforeAutospacing="0" w:after="0" w:afterAutospacing="0"/>
        <w:jc w:val="both"/>
      </w:pPr>
      <w:r>
        <w:rPr>
          <w:color w:val="000000"/>
        </w:rPr>
        <w:t>2. Развёртка Плана Синтеза Подразделения ИВДИВО Ростов-на-Дону.</w:t>
      </w:r>
    </w:p>
    <w:p w:rsidR="00B135FF" w:rsidRDefault="00B135FF" w:rsidP="00B135F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Новая Цельность команды подразделения ИВДИВО Ростов-на-Дону делами с ИВО, ИВАС, АС.</w:t>
      </w:r>
    </w:p>
    <w:p w:rsidR="00564AD7" w:rsidRPr="00B135FF" w:rsidRDefault="00B135FF" w:rsidP="00B135FF">
      <w:pPr>
        <w:pStyle w:val="a5"/>
        <w:widowControl w:val="0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Аватересса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ИВО О-М-П ИВДИВО </w:t>
      </w:r>
      <w:proofErr w:type="gram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-Э</w:t>
      </w:r>
      <w:proofErr w:type="gram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кономика О-Ч-С ИВО. АС Вильгельм ИВАС Кут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Хуми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960 архетип ИВДИВО 448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архетипч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Окт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 АС Арсений. Ипостась, Медведева И.</w:t>
      </w:r>
      <w:r w:rsidRPr="00B135F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Теза: «Роза Сердца Явление Огня Организации" </w:t>
      </w:r>
      <w:r w:rsidRPr="00B135F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Тема доклада: Роза Сердца и ее функции.</w:t>
      </w:r>
      <w:r w:rsidRPr="00B135F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Разрабатывание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Розы Сердца. Явление Огня Организации по ДП. АС Вильгельм ИВАС Кут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Хуми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Роза Сердца Лепестки,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Пламена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Зер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цало, Тело Синтеза.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ИВАватаре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ссой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Фаинь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синте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зировались  Розой Сердца каждого в Розу Сердца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Фаинь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8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ричным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 Сердец.  Нас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щались Нежностью ИВАМ </w:t>
      </w:r>
      <w:proofErr w:type="spellStart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Фаинь</w:t>
      </w:r>
      <w:proofErr w:type="spellEnd"/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Огнем и Синтезом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насыщали С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феру подразделения по Архетипам. Лепестки Розы Сердца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 по 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номеру Организации каждого.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Акцент 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+1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леп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сток в Розе Сердца кажд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 си 32 организаций</w:t>
      </w:r>
      <w:r w:rsidRPr="00B135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1511CA" w:rsidRPr="00564AD7" w:rsidRDefault="00DC6382">
      <w:pPr>
        <w:jc w:val="both"/>
      </w:pPr>
      <w:r w:rsidRPr="00564AD7">
        <w:rPr>
          <w:rFonts w:ascii="Times New Roman" w:hAnsi="Times New Roman" w:cs="Times New Roman"/>
          <w:b/>
          <w:sz w:val="32"/>
        </w:rPr>
        <w:lastRenderedPageBreak/>
        <w:t>К</w:t>
      </w:r>
      <w:r w:rsidR="00564AD7" w:rsidRPr="00564AD7">
        <w:rPr>
          <w:rFonts w:ascii="Times New Roman" w:hAnsi="Times New Roman" w:cs="Times New Roman"/>
          <w:b/>
          <w:sz w:val="32"/>
        </w:rPr>
        <w:t>лючевые слова</w:t>
      </w:r>
    </w:p>
    <w:p w:rsidR="001511CA" w:rsidRPr="00980D5A" w:rsidRDefault="00DC6382">
      <w:pPr>
        <w:jc w:val="both"/>
      </w:pPr>
      <w:r w:rsidRPr="00564AD7">
        <w:rPr>
          <w:rFonts w:ascii="Times New Roman" w:hAnsi="Times New Roman" w:cs="Times New Roman"/>
          <w:sz w:val="24"/>
        </w:rPr>
        <w:t>Ключевое сл</w:t>
      </w:r>
      <w:r w:rsidR="00B135FF">
        <w:rPr>
          <w:rFonts w:ascii="Times New Roman" w:hAnsi="Times New Roman" w:cs="Times New Roman"/>
          <w:sz w:val="24"/>
        </w:rPr>
        <w:t>ово 1. Внутренний мир подразделения</w:t>
      </w:r>
      <w:r w:rsidR="001A162A" w:rsidRPr="00564AD7">
        <w:rPr>
          <w:rFonts w:ascii="Times New Roman" w:hAnsi="Times New Roman" w:cs="Times New Roman"/>
          <w:sz w:val="24"/>
        </w:rPr>
        <w:t xml:space="preserve"> </w:t>
      </w:r>
      <w:r w:rsidR="00564AD7" w:rsidRPr="00564AD7">
        <w:rPr>
          <w:rFonts w:ascii="Times New Roman" w:hAnsi="Times New Roman" w:cs="Times New Roman"/>
          <w:sz w:val="24"/>
        </w:rPr>
        <w:t xml:space="preserve"> </w:t>
      </w:r>
      <w:r w:rsidR="00190141" w:rsidRPr="00564AD7">
        <w:rPr>
          <w:rFonts w:ascii="Times New Roman" w:hAnsi="Times New Roman" w:cs="Times New Roman"/>
          <w:sz w:val="24"/>
        </w:rPr>
        <w:t xml:space="preserve">2. </w:t>
      </w:r>
      <w:r w:rsidR="00B135FF">
        <w:rPr>
          <w:rFonts w:ascii="Times New Roman" w:hAnsi="Times New Roman" w:cs="Times New Roman"/>
          <w:sz w:val="24"/>
        </w:rPr>
        <w:t>Общее Дело</w:t>
      </w:r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980D5A">
        <w:rPr>
          <w:rFonts w:ascii="Times New Roman" w:hAnsi="Times New Roman" w:cs="Times New Roman"/>
          <w:color w:val="000000"/>
          <w:sz w:val="24"/>
        </w:rPr>
        <w:t>вила: Гл</w:t>
      </w:r>
      <w:proofErr w:type="gramStart"/>
      <w:r w:rsidR="00980D5A"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 w:rsidR="00980D5A">
        <w:rPr>
          <w:rFonts w:ascii="Times New Roman" w:hAnsi="Times New Roman" w:cs="Times New Roman"/>
          <w:color w:val="000000"/>
          <w:sz w:val="24"/>
        </w:rPr>
        <w:t>одразделения ИВДИВО Ростов-на-Дону ЮЕ</w:t>
      </w:r>
    </w:p>
    <w:sectPr w:rsidR="001511CA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E0053C1"/>
    <w:multiLevelType w:val="hybridMultilevel"/>
    <w:tmpl w:val="1FA2E6C0"/>
    <w:lvl w:ilvl="0" w:tplc="2CEA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CC9332E"/>
    <w:multiLevelType w:val="hybridMultilevel"/>
    <w:tmpl w:val="1B42267A"/>
    <w:lvl w:ilvl="0" w:tplc="40CAE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FA4031F"/>
    <w:multiLevelType w:val="hybridMultilevel"/>
    <w:tmpl w:val="F866154A"/>
    <w:lvl w:ilvl="0" w:tplc="4050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E5720"/>
    <w:rsid w:val="001511CA"/>
    <w:rsid w:val="00190141"/>
    <w:rsid w:val="001A162A"/>
    <w:rsid w:val="002346F7"/>
    <w:rsid w:val="002643EB"/>
    <w:rsid w:val="00424AF4"/>
    <w:rsid w:val="0044529C"/>
    <w:rsid w:val="004E26C3"/>
    <w:rsid w:val="00564AD7"/>
    <w:rsid w:val="00627B7D"/>
    <w:rsid w:val="0084020B"/>
    <w:rsid w:val="008F48E4"/>
    <w:rsid w:val="00980D5A"/>
    <w:rsid w:val="00B135FF"/>
    <w:rsid w:val="00DC6382"/>
    <w:rsid w:val="00F7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link w:val="a6"/>
    <w:uiPriority w:val="34"/>
    <w:qFormat/>
    <w:rsid w:val="006C7DCD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564AD7"/>
  </w:style>
  <w:style w:type="paragraph" w:styleId="a7">
    <w:name w:val="Normal (Web)"/>
    <w:basedOn w:val="a"/>
    <w:uiPriority w:val="99"/>
    <w:unhideWhenUsed/>
    <w:rsid w:val="00B135F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3</cp:revision>
  <dcterms:created xsi:type="dcterms:W3CDTF">2024-01-14T17:27:00Z</dcterms:created>
  <dcterms:modified xsi:type="dcterms:W3CDTF">2024-01-14T17:31:00Z</dcterms:modified>
  <dc:language>en-US</dc:language>
</cp:coreProperties>
</file>